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4" w:rsidRDefault="00D56872">
      <w:pPr>
        <w:pStyle w:val="20"/>
        <w:shd w:val="clear" w:color="auto" w:fill="auto"/>
        <w:ind w:left="5020" w:firstLine="0"/>
      </w:pPr>
      <w:r>
        <w:t>УТВЕР</w:t>
      </w:r>
      <w:r w:rsidR="00DD7D41">
        <w:t xml:space="preserve">ЖДЕНО приказ УЗ «Мстиславский </w:t>
      </w:r>
      <w:proofErr w:type="spellStart"/>
      <w:r w:rsidR="00DD7D41">
        <w:t>рай</w:t>
      </w:r>
      <w:r>
        <w:t>ЦГЭ</w:t>
      </w:r>
      <w:proofErr w:type="spellEnd"/>
      <w:r>
        <w:t>»</w:t>
      </w:r>
    </w:p>
    <w:p w:rsidR="00B32FD4" w:rsidRDefault="003C0253">
      <w:pPr>
        <w:pStyle w:val="20"/>
        <w:shd w:val="clear" w:color="auto" w:fill="auto"/>
        <w:spacing w:after="236"/>
        <w:ind w:firstLine="0"/>
      </w:pPr>
      <w:r>
        <w:t>от 06</w:t>
      </w:r>
      <w:r w:rsidR="00D56872">
        <w:t>.0</w:t>
      </w:r>
      <w:r w:rsidR="00DD7D41">
        <w:t>6.2025</w:t>
      </w:r>
      <w:r w:rsidR="00D56872">
        <w:t xml:space="preserve"> № </w:t>
      </w:r>
      <w:r w:rsidRPr="003C0253">
        <w:rPr>
          <w:color w:val="000000" w:themeColor="text1"/>
        </w:rPr>
        <w:t>61</w:t>
      </w:r>
    </w:p>
    <w:p w:rsidR="00B32FD4" w:rsidRDefault="00D56872">
      <w:pPr>
        <w:pStyle w:val="20"/>
        <w:shd w:val="clear" w:color="auto" w:fill="auto"/>
        <w:spacing w:after="248" w:line="302" w:lineRule="exact"/>
        <w:ind w:right="3040" w:firstLine="0"/>
        <w:jc w:val="left"/>
      </w:pPr>
      <w:r>
        <w:t>Политика в отношении обработки персональных данных УЗ «М</w:t>
      </w:r>
      <w:r w:rsidR="00DD7D41">
        <w:t>стиславский</w:t>
      </w:r>
      <w:r>
        <w:t xml:space="preserve"> </w:t>
      </w:r>
      <w:proofErr w:type="spellStart"/>
      <w:r w:rsidR="00DD7D41">
        <w:t>рай</w:t>
      </w:r>
      <w:r>
        <w:t>ЦГЭ</w:t>
      </w:r>
      <w:proofErr w:type="spellEnd"/>
      <w:r>
        <w:t>»</w:t>
      </w:r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line="293" w:lineRule="exact"/>
        <w:ind w:firstLine="740"/>
        <w:jc w:val="both"/>
      </w:pPr>
      <w:r>
        <w:t xml:space="preserve">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 xml:space="preserve">» </w:t>
      </w:r>
      <w:r>
        <w:t>уделяет особое внимание защите персональных данных при их обработке и с уважением относится к соблюдению прав субъектов персональных данных.</w:t>
      </w:r>
    </w:p>
    <w:p w:rsidR="00B32FD4" w:rsidRDefault="00D56872">
      <w:pPr>
        <w:pStyle w:val="20"/>
        <w:shd w:val="clear" w:color="auto" w:fill="auto"/>
        <w:ind w:firstLine="740"/>
        <w:jc w:val="both"/>
      </w:pPr>
      <w:r>
        <w:t xml:space="preserve">Утверждение Положения о политике в отношении обработки персональных данных (далее - Политика) является одной из принимаемых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мер по защите персональных данных, предусмотренных ст.17 Закона Республики Беларусь от 07.05.2021 № 99-З «О защите персональных данных» (далее - Закон).</w:t>
      </w:r>
    </w:p>
    <w:p w:rsidR="00B32FD4" w:rsidRDefault="00D56872">
      <w:pPr>
        <w:pStyle w:val="20"/>
        <w:shd w:val="clear" w:color="auto" w:fill="auto"/>
        <w:ind w:firstLine="740"/>
        <w:jc w:val="both"/>
      </w:pPr>
      <w:r>
        <w:t xml:space="preserve">Политика разъясняет субъектам персональных данных, как и для каких целей </w:t>
      </w:r>
      <w:proofErr w:type="gramStart"/>
      <w:r>
        <w:t>их</w:t>
      </w:r>
      <w:proofErr w:type="gramEnd"/>
      <w:r>
        <w:t xml:space="preserve">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:rsidR="00B32FD4" w:rsidRDefault="00D56872">
      <w:pPr>
        <w:pStyle w:val="20"/>
        <w:shd w:val="clear" w:color="auto" w:fill="auto"/>
        <w:ind w:firstLine="740"/>
        <w:jc w:val="both"/>
      </w:pPr>
      <w:r>
        <w:t>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работников.</w:t>
      </w:r>
    </w:p>
    <w:p w:rsidR="00B32FD4" w:rsidRPr="00DD7D41" w:rsidRDefault="00D56872">
      <w:pPr>
        <w:pStyle w:val="20"/>
        <w:shd w:val="clear" w:color="auto" w:fill="auto"/>
        <w:ind w:firstLine="740"/>
        <w:jc w:val="both"/>
        <w:rPr>
          <w:color w:val="000000" w:themeColor="text1"/>
        </w:rPr>
      </w:pPr>
      <w:r>
        <w:t xml:space="preserve">Почтовый адрес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: </w:t>
      </w:r>
      <w:r w:rsidRPr="00DD7D41">
        <w:rPr>
          <w:color w:val="000000" w:themeColor="text1"/>
        </w:rPr>
        <w:t>21</w:t>
      </w:r>
      <w:r w:rsidR="00DD7D41" w:rsidRPr="00DD7D41">
        <w:rPr>
          <w:color w:val="000000" w:themeColor="text1"/>
        </w:rPr>
        <w:t>3453</w:t>
      </w:r>
      <w:r w:rsidRPr="00DD7D41">
        <w:rPr>
          <w:color w:val="000000" w:themeColor="text1"/>
        </w:rPr>
        <w:t>, г</w:t>
      </w:r>
      <w:proofErr w:type="gramStart"/>
      <w:r w:rsidRPr="00DD7D41">
        <w:rPr>
          <w:color w:val="000000" w:themeColor="text1"/>
        </w:rPr>
        <w:t>.М</w:t>
      </w:r>
      <w:proofErr w:type="gramEnd"/>
      <w:r w:rsidR="00DD7D41">
        <w:rPr>
          <w:color w:val="000000" w:themeColor="text1"/>
        </w:rPr>
        <w:t>стиславль</w:t>
      </w:r>
      <w:r w:rsidRPr="00DD7D41">
        <w:rPr>
          <w:color w:val="000000" w:themeColor="text1"/>
        </w:rPr>
        <w:t>, ул.</w:t>
      </w:r>
      <w:r w:rsidR="00DD7D41">
        <w:rPr>
          <w:color w:val="000000" w:themeColor="text1"/>
        </w:rPr>
        <w:t>Ленина</w:t>
      </w:r>
      <w:r w:rsidRPr="00DD7D41">
        <w:rPr>
          <w:color w:val="000000" w:themeColor="text1"/>
        </w:rPr>
        <w:t xml:space="preserve">, </w:t>
      </w:r>
      <w:r w:rsidR="00DD7D41">
        <w:rPr>
          <w:color w:val="000000" w:themeColor="text1"/>
        </w:rPr>
        <w:t>104</w:t>
      </w:r>
      <w:r w:rsidRPr="00DD7D41">
        <w:rPr>
          <w:color w:val="000000" w:themeColor="text1"/>
        </w:rPr>
        <w:t xml:space="preserve">; адрес в сети Интернет: </w:t>
      </w:r>
      <w:hyperlink r:id="rId7" w:history="1">
        <w:r w:rsidR="003C0253" w:rsidRPr="003C75F7">
          <w:rPr>
            <w:rStyle w:val="a3"/>
            <w:lang w:val="en-US" w:eastAsia="en-US" w:bidi="en-US"/>
          </w:rPr>
          <w:t>https</w:t>
        </w:r>
        <w:r w:rsidR="003C0253" w:rsidRPr="003C75F7">
          <w:rPr>
            <w:rStyle w:val="a3"/>
            <w:lang w:eastAsia="en-US" w:bidi="en-US"/>
          </w:rPr>
          <w:t>://</w:t>
        </w:r>
        <w:r w:rsidR="003C0253" w:rsidRPr="003C75F7">
          <w:rPr>
            <w:rStyle w:val="a3"/>
            <w:lang w:val="en-US" w:eastAsia="en-US" w:bidi="en-US"/>
          </w:rPr>
          <w:t>mstislavl</w:t>
        </w:r>
        <w:r w:rsidR="003C0253" w:rsidRPr="003C75F7">
          <w:rPr>
            <w:rStyle w:val="a3"/>
            <w:lang w:eastAsia="en-US" w:bidi="en-US"/>
          </w:rPr>
          <w:t>.</w:t>
        </w:r>
        <w:r w:rsidR="003C0253" w:rsidRPr="003C75F7">
          <w:rPr>
            <w:rStyle w:val="a3"/>
            <w:lang w:val="en-US" w:eastAsia="en-US" w:bidi="en-US"/>
          </w:rPr>
          <w:t>cge</w:t>
        </w:r>
        <w:r w:rsidR="003C0253" w:rsidRPr="003C75F7">
          <w:rPr>
            <w:rStyle w:val="a3"/>
            <w:lang w:eastAsia="en-US" w:bidi="en-US"/>
          </w:rPr>
          <w:t>.</w:t>
        </w:r>
        <w:r w:rsidR="003C0253" w:rsidRPr="003C75F7">
          <w:rPr>
            <w:rStyle w:val="a3"/>
            <w:lang w:val="en-US" w:eastAsia="en-US" w:bidi="en-US"/>
          </w:rPr>
          <w:t>by</w:t>
        </w:r>
        <w:r w:rsidR="003C0253" w:rsidRPr="003C75F7">
          <w:rPr>
            <w:rStyle w:val="a3"/>
            <w:lang w:eastAsia="en-US" w:bidi="en-US"/>
          </w:rPr>
          <w:t>/</w:t>
        </w:r>
      </w:hyperlink>
      <w:r w:rsidR="003C0253" w:rsidRPr="003C0253">
        <w:rPr>
          <w:color w:val="000000" w:themeColor="text1"/>
          <w:lang w:eastAsia="en-US" w:bidi="en-US"/>
        </w:rPr>
        <w:t>;</w:t>
      </w:r>
      <w:r w:rsidRPr="00DD7D41">
        <w:rPr>
          <w:color w:val="000000" w:themeColor="text1"/>
          <w:lang w:eastAsia="en-US" w:bidi="en-US"/>
        </w:rPr>
        <w:t xml:space="preserve"> </w:t>
      </w:r>
      <w:r w:rsidRPr="00DD7D41">
        <w:rPr>
          <w:color w:val="000000" w:themeColor="text1"/>
          <w:lang w:val="en-US" w:eastAsia="en-US" w:bidi="en-US"/>
        </w:rPr>
        <w:t>e</w:t>
      </w:r>
      <w:r w:rsidRPr="00DD7D41">
        <w:rPr>
          <w:color w:val="000000" w:themeColor="text1"/>
          <w:lang w:eastAsia="en-US" w:bidi="en-US"/>
        </w:rPr>
        <w:t>-</w:t>
      </w:r>
      <w:r w:rsidRPr="00DD7D41">
        <w:rPr>
          <w:color w:val="000000" w:themeColor="text1"/>
          <w:lang w:val="en-US" w:eastAsia="en-US" w:bidi="en-US"/>
        </w:rPr>
        <w:t>mail</w:t>
      </w:r>
      <w:r w:rsidRPr="00DD7D41">
        <w:rPr>
          <w:color w:val="000000" w:themeColor="text1"/>
          <w:lang w:eastAsia="en-US" w:bidi="en-US"/>
        </w:rPr>
        <w:t xml:space="preserve">: </w:t>
      </w:r>
      <w:hyperlink r:id="rId8" w:history="1">
        <w:r w:rsidR="00DD7D41" w:rsidRPr="00DD7D41">
          <w:rPr>
            <w:rStyle w:val="a3"/>
            <w:color w:val="000000" w:themeColor="text1"/>
            <w:lang w:val="en-US" w:eastAsia="en-US" w:bidi="en-US"/>
          </w:rPr>
          <w:t>mstislavl</w:t>
        </w:r>
        <w:r w:rsidR="00DD7D41" w:rsidRPr="00DD7D41">
          <w:rPr>
            <w:rStyle w:val="a3"/>
            <w:color w:val="000000" w:themeColor="text1"/>
            <w:lang w:eastAsia="en-US" w:bidi="en-US"/>
          </w:rPr>
          <w:t>@</w:t>
        </w:r>
        <w:r w:rsidR="00DD7D41" w:rsidRPr="00DD7D41">
          <w:rPr>
            <w:rStyle w:val="a3"/>
            <w:color w:val="000000" w:themeColor="text1"/>
            <w:lang w:val="en-US" w:eastAsia="en-US" w:bidi="en-US"/>
          </w:rPr>
          <w:t>cge</w:t>
        </w:r>
        <w:r w:rsidR="00DD7D41" w:rsidRPr="00DD7D41">
          <w:rPr>
            <w:rStyle w:val="a3"/>
            <w:color w:val="000000" w:themeColor="text1"/>
            <w:lang w:eastAsia="en-US" w:bidi="en-US"/>
          </w:rPr>
          <w:t>.</w:t>
        </w:r>
        <w:r w:rsidR="00DD7D41" w:rsidRPr="00DD7D41">
          <w:rPr>
            <w:rStyle w:val="a3"/>
            <w:color w:val="000000" w:themeColor="text1"/>
            <w:lang w:val="en-US" w:eastAsia="en-US" w:bidi="en-US"/>
          </w:rPr>
          <w:t>by</w:t>
        </w:r>
      </w:hyperlink>
      <w:r w:rsidR="00DD7D41" w:rsidRPr="00DD7D41">
        <w:rPr>
          <w:color w:val="000000" w:themeColor="text1"/>
        </w:rPr>
        <w:t>.</w:t>
      </w:r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>
        <w:t xml:space="preserve">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осуществляет обработку персональных данных, не связанную с обработкой персональных данных своих работников, в следующих случаях: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ind w:firstLine="740"/>
        <w:jc w:val="both"/>
      </w:pPr>
      <w:r>
        <w:t>рассмотрение документов соискателей на вакантные должности в целях заключения трудового договора;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ind w:firstLine="740"/>
        <w:jc w:val="both"/>
      </w:pPr>
      <w:r>
        <w:t>рассмотрение обращений граждан и юридических лиц, в том числе внесенных в Книгу замечаний и предложений, предварительная запись на личный прием, проведение «прямых телефонных линий»;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осуществление административных процедур;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ind w:firstLine="740"/>
        <w:jc w:val="both"/>
      </w:pPr>
      <w:r>
        <w:t>заключение и исполнение гражданско-правовых договоров, в т.ч. на оказание платных санитарно-эпидемиологических услуг;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ind w:firstLine="740"/>
        <w:jc w:val="both"/>
      </w:pPr>
      <w:r>
        <w:t>осуществление надзорной деятельности и ведение административного процесса;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918"/>
        </w:tabs>
        <w:ind w:firstLine="740"/>
        <w:jc w:val="both"/>
      </w:pPr>
      <w:r>
        <w:t>эксплуатация медицинских информационных систем, ведение медицинской документации;</w:t>
      </w:r>
    </w:p>
    <w:p w:rsidR="00B32FD4" w:rsidRDefault="00D56872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ind w:firstLine="740"/>
        <w:jc w:val="both"/>
      </w:pPr>
      <w:r>
        <w:t>применение системы видеонаблюдения в интересах обеспечения общественной безопасности;</w:t>
      </w:r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ind w:firstLine="740"/>
        <w:jc w:val="both"/>
      </w:pPr>
      <w:r>
        <w:t xml:space="preserve">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 xml:space="preserve">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не осуществляет передачу персональных данных третьим лицам, за исключением случаев, предусмотренных законодательными актами.</w:t>
      </w:r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ind w:firstLine="740"/>
        <w:jc w:val="both"/>
      </w:pPr>
      <w:r>
        <w:lastRenderedPageBreak/>
        <w:t>Субъекты персональных данных имеют право:</w:t>
      </w:r>
    </w:p>
    <w:p w:rsidR="00B32FD4" w:rsidRDefault="00D56872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 xml:space="preserve">на отзыв своего согласия, если для обработки персональных данных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обращалось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законодательства;</w:t>
      </w:r>
    </w:p>
    <w:p w:rsidR="00B32FD4" w:rsidRDefault="00D56872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 xml:space="preserve">на получение информации, касающейся обработки своих персональных данных в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proofErr w:type="gramStart"/>
      <w:r w:rsidR="00DD7D41">
        <w:t>»</w:t>
      </w:r>
      <w:r>
        <w:t>с</w:t>
      </w:r>
      <w:proofErr w:type="gramEnd"/>
      <w:r>
        <w:t>одержащей: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ind w:left="400" w:firstLine="0"/>
        <w:jc w:val="both"/>
      </w:pPr>
      <w:r>
        <w:t xml:space="preserve">место нахождения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ind w:left="400" w:firstLine="0"/>
        <w:jc w:val="both"/>
      </w:pPr>
      <w:r>
        <w:t>подтверждение факта обработки персональных данных обратившегося лица;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ind w:left="400" w:firstLine="0"/>
        <w:jc w:val="both"/>
      </w:pPr>
      <w:r>
        <w:t>его персональные данные и источник их получения;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ind w:left="400" w:firstLine="0"/>
        <w:jc w:val="both"/>
      </w:pPr>
      <w:r>
        <w:t>правовые основания и цели обработки персональных данных;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ind w:left="400" w:firstLine="0"/>
        <w:jc w:val="both"/>
      </w:pPr>
      <w:proofErr w:type="gramStart"/>
      <w:r>
        <w:t>срок, на который дано его согласие (если обработка персональных данных</w:t>
      </w:r>
      <w:proofErr w:type="gramEnd"/>
    </w:p>
    <w:p w:rsidR="00B32FD4" w:rsidRDefault="00D56872">
      <w:pPr>
        <w:pStyle w:val="20"/>
        <w:shd w:val="clear" w:color="auto" w:fill="auto"/>
        <w:ind w:firstLine="740"/>
        <w:jc w:val="both"/>
      </w:pPr>
      <w:r>
        <w:t>осуществляется на основании согласия);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7"/>
        </w:tabs>
        <w:ind w:left="400" w:firstLine="0"/>
        <w:jc w:val="both"/>
      </w:pPr>
      <w:r>
        <w:t>иную информацию, предусмотренную законодательством;</w:t>
      </w:r>
    </w:p>
    <w:p w:rsidR="00B32FD4" w:rsidRDefault="00D56872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ind w:firstLine="740"/>
        <w:jc w:val="both"/>
      </w:pPr>
      <w:r>
        <w:t xml:space="preserve">требовать от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proofErr w:type="gramStart"/>
      <w:r w:rsidR="00DD7D41">
        <w:t>»</w:t>
      </w:r>
      <w:r>
        <w:t>в</w:t>
      </w:r>
      <w:proofErr w:type="gramEnd"/>
      <w:r>
        <w:t>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B32FD4" w:rsidRDefault="00D56872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ind w:firstLine="740"/>
        <w:jc w:val="both"/>
      </w:pPr>
      <w:r>
        <w:t xml:space="preserve">получить от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 xml:space="preserve">» </w:t>
      </w:r>
      <w:r>
        <w:t xml:space="preserve">информацию о предоставлении своих персональных данных, обрабатываемых </w:t>
      </w:r>
      <w:proofErr w:type="gramStart"/>
      <w:r>
        <w:t>в</w:t>
      </w:r>
      <w:proofErr w:type="gramEnd"/>
      <w:r>
        <w:t xml:space="preserve">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B32FD4" w:rsidRDefault="00D56872">
      <w:pPr>
        <w:pStyle w:val="20"/>
        <w:numPr>
          <w:ilvl w:val="1"/>
          <w:numId w:val="1"/>
        </w:numPr>
        <w:shd w:val="clear" w:color="auto" w:fill="auto"/>
        <w:tabs>
          <w:tab w:val="left" w:pos="1215"/>
        </w:tabs>
        <w:ind w:firstLine="740"/>
        <w:jc w:val="both"/>
      </w:pPr>
      <w:r>
        <w:t xml:space="preserve">требовать от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B32FD4" w:rsidRDefault="00D56872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ind w:firstLine="740"/>
        <w:jc w:val="both"/>
      </w:pPr>
      <w:proofErr w:type="gramStart"/>
      <w:r>
        <w:t xml:space="preserve">обжаловать действия (бездействие) и решения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>, нарушающие его права при обработке персональных данных, в уполномоченный орган по защите прав субъектов персональных данных - Национальный центр защиты персональных данных - в порядке, установленном законодательством об обращениях граждан и юридических лиц, а принятое уполномоченным органом по защите прав субъектов персональных данных решение - в суд в порядке, установленном гражданским процессуальным законодательством.</w:t>
      </w:r>
      <w:proofErr w:type="gramEnd"/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ind w:firstLine="740"/>
        <w:jc w:val="both"/>
      </w:pPr>
      <w:proofErr w:type="gramStart"/>
      <w:r>
        <w:t xml:space="preserve">Для реализации своих прав, связанных с обработкой персональных данных в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, субъект персональных данных подает в 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</w:t>
      </w:r>
      <w:proofErr w:type="gramEnd"/>
      <w:r>
        <w:t xml:space="preserve"> пункта 1 настоящей Политики.</w:t>
      </w:r>
    </w:p>
    <w:p w:rsidR="00B32FD4" w:rsidRDefault="00D56872">
      <w:pPr>
        <w:pStyle w:val="20"/>
        <w:shd w:val="clear" w:color="auto" w:fill="auto"/>
        <w:ind w:firstLine="740"/>
        <w:jc w:val="both"/>
      </w:pPr>
      <w:r>
        <w:t>Такое заявление должно содержать: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ind w:left="740"/>
        <w:jc w:val="both"/>
      </w:pPr>
      <w: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ind w:left="740"/>
        <w:jc w:val="both"/>
      </w:pPr>
      <w:r>
        <w:t>дату рождения субъекта персональных данных;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ind w:left="740"/>
        <w:jc w:val="both"/>
      </w:pPr>
      <w:r>
        <w:t>изложение сути требований субъекта персональных данных;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ind w:left="740"/>
        <w:jc w:val="both"/>
      </w:pPr>
      <w:r>
        <w:t xml:space="preserve">идентификационный номер субъекта персональных данных, при отсутствии </w:t>
      </w:r>
      <w:r>
        <w:lastRenderedPageBreak/>
        <w:t>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B32FD4" w:rsidRDefault="00D56872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ind w:left="740"/>
        <w:jc w:val="both"/>
      </w:pPr>
      <w: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B32FD4" w:rsidRDefault="00D56872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ind w:firstLine="740"/>
        <w:jc w:val="both"/>
      </w:pPr>
      <w:r>
        <w:t xml:space="preserve">УЗ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 не рассматривает заявления субъектов персональных данных, направленные иными способами </w:t>
      </w:r>
      <w:r w:rsidRPr="00DD7D41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DD7D41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D7D41">
        <w:rPr>
          <w:lang w:eastAsia="en-US" w:bidi="en-US"/>
        </w:rPr>
        <w:t xml:space="preserve">, </w:t>
      </w:r>
      <w:r>
        <w:t xml:space="preserve">телефон, факс и </w:t>
      </w:r>
      <w:proofErr w:type="spellStart"/>
      <w:r>
        <w:t>т.п</w:t>
      </w:r>
      <w:proofErr w:type="spellEnd"/>
      <w:r>
        <w:t>).</w:t>
      </w:r>
    </w:p>
    <w:p w:rsidR="00B32FD4" w:rsidRDefault="00D56872">
      <w:pPr>
        <w:pStyle w:val="20"/>
        <w:shd w:val="clear" w:color="auto" w:fill="auto"/>
        <w:ind w:firstLine="740"/>
        <w:jc w:val="both"/>
      </w:pPr>
      <w: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</w:t>
      </w:r>
      <w:r w:rsidR="00DD7D41">
        <w:t xml:space="preserve">«Мстиславский </w:t>
      </w:r>
      <w:proofErr w:type="spellStart"/>
      <w:r w:rsidR="00DD7D41">
        <w:t>райЦГЭ</w:t>
      </w:r>
      <w:proofErr w:type="spellEnd"/>
      <w:r w:rsidR="00DD7D41">
        <w:t>»</w:t>
      </w:r>
      <w:r>
        <w:t xml:space="preserve">, направив сообщение на электронный адрес: </w:t>
      </w:r>
      <w:hyperlink r:id="rId9" w:history="1">
        <w:r w:rsidR="00DD7D41" w:rsidRPr="00C84E5F">
          <w:rPr>
            <w:rStyle w:val="a3"/>
            <w:lang w:val="en-US" w:eastAsia="en-US" w:bidi="en-US"/>
          </w:rPr>
          <w:t>mstislavl</w:t>
        </w:r>
        <w:r w:rsidR="00DD7D41" w:rsidRPr="00C84E5F">
          <w:rPr>
            <w:rStyle w:val="a3"/>
            <w:lang w:eastAsia="en-US" w:bidi="en-US"/>
          </w:rPr>
          <w:t>@</w:t>
        </w:r>
        <w:r w:rsidR="00DD7D41" w:rsidRPr="00C84E5F">
          <w:rPr>
            <w:rStyle w:val="a3"/>
            <w:lang w:val="en-US" w:eastAsia="en-US" w:bidi="en-US"/>
          </w:rPr>
          <w:t>cge</w:t>
        </w:r>
        <w:r w:rsidR="00DD7D41" w:rsidRPr="00C84E5F">
          <w:rPr>
            <w:rStyle w:val="a3"/>
            <w:lang w:eastAsia="en-US" w:bidi="en-US"/>
          </w:rPr>
          <w:t>.</w:t>
        </w:r>
        <w:r w:rsidR="00DD7D41" w:rsidRPr="00C84E5F">
          <w:rPr>
            <w:rStyle w:val="a3"/>
            <w:lang w:val="en-US" w:eastAsia="en-US" w:bidi="en-US"/>
          </w:rPr>
          <w:t>by</w:t>
        </w:r>
      </w:hyperlink>
      <w:r w:rsidRPr="00DD7D41">
        <w:rPr>
          <w:lang w:eastAsia="en-US" w:bidi="en-US"/>
        </w:rPr>
        <w:t xml:space="preserve">, </w:t>
      </w:r>
      <w:r>
        <w:t>указанный в части пятой пункта 1 настоящей Политики.</w:t>
      </w:r>
    </w:p>
    <w:sectPr w:rsidR="00B32FD4" w:rsidSect="00B32FD4">
      <w:headerReference w:type="default" r:id="rId10"/>
      <w:pgSz w:w="11900" w:h="16840"/>
      <w:pgMar w:top="1226" w:right="817" w:bottom="1271" w:left="16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D0" w:rsidRDefault="00F02AD0" w:rsidP="00B32FD4">
      <w:r>
        <w:separator/>
      </w:r>
    </w:p>
  </w:endnote>
  <w:endnote w:type="continuationSeparator" w:id="0">
    <w:p w:rsidR="00F02AD0" w:rsidRDefault="00F02AD0" w:rsidP="00B3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D0" w:rsidRDefault="00F02AD0"/>
  </w:footnote>
  <w:footnote w:type="continuationSeparator" w:id="0">
    <w:p w:rsidR="00F02AD0" w:rsidRDefault="00F02A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D4" w:rsidRDefault="00804957">
    <w:pPr>
      <w:rPr>
        <w:sz w:val="2"/>
        <w:szCs w:val="2"/>
      </w:rPr>
    </w:pPr>
    <w:r w:rsidRPr="008049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8pt;margin-top:37.1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32FD4" w:rsidRDefault="0080495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C0253" w:rsidRPr="003C0253">
                    <w:rPr>
                      <w:rStyle w:val="a6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51B"/>
    <w:multiLevelType w:val="multilevel"/>
    <w:tmpl w:val="F594C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90B5B"/>
    <w:multiLevelType w:val="multilevel"/>
    <w:tmpl w:val="893AD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32CF7"/>
    <w:multiLevelType w:val="multilevel"/>
    <w:tmpl w:val="E24E5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32FD4"/>
    <w:rsid w:val="003C0253"/>
    <w:rsid w:val="00804957"/>
    <w:rsid w:val="00B32FD4"/>
    <w:rsid w:val="00D56872"/>
    <w:rsid w:val="00DD7D41"/>
    <w:rsid w:val="00F0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F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F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3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32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B32F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2FD4"/>
    <w:pPr>
      <w:shd w:val="clear" w:color="auto" w:fill="FFFFFF"/>
      <w:spacing w:line="298" w:lineRule="exact"/>
      <w:ind w:hanging="3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32F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@mcge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tislavl.cge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tislavl@cg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2025-06-17T05:27:00Z</dcterms:created>
  <dcterms:modified xsi:type="dcterms:W3CDTF">2025-06-17T06:29:00Z</dcterms:modified>
</cp:coreProperties>
</file>